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E050" w14:textId="77777777" w:rsidR="00C50305" w:rsidRPr="00C50305" w:rsidRDefault="00C50305" w:rsidP="00C503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03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Договор оферты</w:t>
      </w:r>
    </w:p>
    <w:p w14:paraId="0F6A4EE2" w14:textId="6813EF74" w:rsidR="00C50305" w:rsidRPr="00C50305" w:rsidRDefault="00C50305" w:rsidP="00C5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является публичной офертой Интернет-магазина </w:t>
      </w:r>
      <w:r w:rsidR="009E5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IVUNIFORMA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Интернет-магазин) в адрес физических лиц – пользователей услуг Интернет-магазина (далее – Покупатель) и определяет условия приобретения товаров и услуг через сайт </w:t>
      </w:r>
      <w:r w:rsidR="009E515F" w:rsidRPr="009E515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https://www.ivuniforma.ru/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Сайт). </w:t>
      </w:r>
    </w:p>
    <w:p w14:paraId="7C60E447" w14:textId="0FF99B57" w:rsidR="00C50305" w:rsidRPr="00C50305" w:rsidRDefault="00C50305" w:rsidP="00C5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ПОЛОЖЕНИЯ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Настоящий Договор заключается между Покупателем и Интернет-магазином в момент оформления заказа и действует до полного исполнения Сторонами своих обязательств.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Информация, размещённая на Сайте Интернет-магазина, содержит условия предложения покупки товара и услуг, и представляет собой публичную оферту согласно ст. 435 и п. 2 ст. 437 ГК РФ.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Покупатель считается принявшим все условия оферты и приложений к ней в полном объёме и без исключений с момента регистрации заказа на Сайте, что приравнивается к заключению договора купли-продажи заказанных товаров и услуг.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Совершить покупку в Интернет-магазине может совершеннолетнее и дееспособное физическое лицо, способное принять и оплатить товар на территории РФ.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Товар оплачивается и доставляется всеми доступными способами, указанными на странице «Доставка и оплата». </w:t>
      </w:r>
    </w:p>
    <w:p w14:paraId="2C227021" w14:textId="77777777" w:rsidR="00C50305" w:rsidRPr="00C50305" w:rsidRDefault="00C50305" w:rsidP="00C5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ИНФОРМАЦИЯ О ТОВАРАХ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Товар представлен в каталоге через графические образцы и текстовые описания, являющиеся собственностью Интернет-магазина и его контрагентов.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Представленные графические образцы содержат одну или несколько фотографий определённого товара и текстовую информацию: артикул, размеры, комплектацию, описание, стоимость за единицу продукции.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Все информационные материалы, представленные в Интернет-магазине, носят справочный характер и не могут в полной мере передать информацию о свойствах и характеристиках товара, включая цвета, размеры и формы. В случае возникновения у Покупателя вопросов, касающихся свойств и характеристик товара, Покупатель должен, перед оформлением заказа, обратиться к менеджерам Интернет-магазина за уточнениями.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По просьбе Покупателя менеджер Интернет-магазина обязан предоставить (по телефону или посредством электронной почты) прочую информацию, необходимую и достаточную, с точки зрения Покупателя, для принятия им решения о покупке товара. </w:t>
      </w:r>
    </w:p>
    <w:p w14:paraId="4034710A" w14:textId="77777777" w:rsidR="00C50305" w:rsidRPr="00C50305" w:rsidRDefault="00C50305" w:rsidP="00C5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ПРИОБРЕТЕНИЯ ТОВАРА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Покупатель имеет право оформить заказ на любой товар, представленный на Сайте Интернет-магазина самостоятельно, используя сервисы Интернет-магазина или по телефонам клиентской службы, на условиях настоящего Договора публичной оферты.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При оформлении заказа в Интернет-магазине, Покупатель обязан предоставить персональную информацию и контактные данные, необходимые для исполнения Интернет-магазином своих обязательств. Информация, предоставленная Покупателем, является конфиденциальной. Её сбор, хранение и использование регулируются Соглашением о конфиденциальности.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После оформления заказа Интернет-магазин отправляет Покупателю подтверждение принятия заказа и счёт с указанием наименования, количества и цены выбранного товара и общей суммы заказа, являющийся персонифицированной частью настоящего Договора. Далее менеджер Интернет-магазина связывается с Покупателем (по телефону или посредством электронной почты) для получения подтверждения заказа со стороны Покупателя.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При отсутствии товара требуемых моделей/цветов/размеров на складе менеджер Интернет-магазина обязан поставить Покупателя в известность (по телефону или через электронную почту) и предложить заменить его на аналогичный товар, сделать предварительный заказ на временно отсутствующий на складе товар или аннулировать заказ с возвратом предоплаты за него, если она была ранее внесена.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 Покупатель обязан оплатить заказ в течении трёх дней с момента подтверждения заказа менеджером. В случае неоплаты в указанный срок, Интернет-магазин в праве аннулировать заказ.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Покупатель вправе отказаться от заказа в любое время до подтверждения заказа консультантом, поставив в известность Интернет-магазин по телефону или через электронную почту. Это не влечёт для покупателя никаких последствий. </w:t>
      </w:r>
    </w:p>
    <w:p w14:paraId="36E15850" w14:textId="0A335D7F" w:rsidR="00C50305" w:rsidRPr="00C50305" w:rsidRDefault="00C50305" w:rsidP="00C5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ДОСТАВКА И ПЕРЕДАЧА ТОВАРА ПОКУПАТЕЛЮ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Доставка товаров осуществляется в пределах территории России по адресу указанному во время оформления заказа. Вам необходимо в точности указать все детали адреса, а главное – верный почтовый индекс.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</w:t>
      </w:r>
      <w:r w:rsidR="0071206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Доставка осуществляется как курьерскими службами, так и транспортными компаниями. Также отправка заказов возможна через Почту России. Детали отправки и службу можно выбрать при оформлении заказа на сайте, либо посредством связи с менеджером (через электронную почту или по телефону)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r w:rsidR="0071206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собственности на товар переходит к Покупателю в </w:t>
      </w:r>
      <w:r w:rsidR="00712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заказа службе доставки, что подтверждается транспортной накладной от компании</w:t>
      </w:r>
    </w:p>
    <w:p w14:paraId="6EB94F9C" w14:textId="5A970643" w:rsidR="00B63A2A" w:rsidRDefault="00C50305" w:rsidP="00C5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ЦЕНА И ОПЛАТА ЗАКАЗА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Цена товара в Интернет-магазине указана в рублях РФ за единицу товара.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Полная стоимость заказа состоит из стоимости товара в Интернет-магазине и стоимости его доставки. Цена товара на Сайте может быть изменена Интернет-магазином в одностороннем порядке. При этом цена на уже заказанный Покупателем товар изменению не подлежит.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В порядке ст. 486 ГК РФ, заказ, сделанный в Интернет-магазине, Покупатель обязан оплатить,</w:t>
      </w:r>
      <w:r w:rsidR="003F636A" w:rsidRPr="003F6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любым способом, указанным на </w:t>
      </w:r>
      <w:r w:rsidR="003F6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сайте.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При несвоевременной оплате Интернет-магазин оставляет за собой право аннулировать заказ. </w:t>
      </w:r>
      <w:r w:rsidR="00B63A2A"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 w:rsidR="00B63A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63A2A"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3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Заказы отправляются только после 100% оплаты заказа и поступления средств на счёт организации.</w:t>
      </w:r>
      <w:r w:rsidR="00B63A2A" w:rsidRPr="00B63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A2A"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 w:rsidR="00B63A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63A2A"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3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ФИЗИЧЕСКИХ ЛИЦ СУЩЕСТВУЕТ 3 ВАРИАНТА ОПЛАТЫ ПОКУПКИ:</w:t>
      </w:r>
    </w:p>
    <w:p w14:paraId="6ED81F4A" w14:textId="18078016" w:rsidR="00B63A2A" w:rsidRDefault="00B63A2A" w:rsidP="00B63A2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Наличными при самовывозе с производства;</w:t>
      </w:r>
    </w:p>
    <w:p w14:paraId="72C994D2" w14:textId="5CD73030" w:rsidR="00B63A2A" w:rsidRDefault="00B63A2A" w:rsidP="00B63A2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Онлайн-оплата банковской картой или электронными деньгами;</w:t>
      </w:r>
    </w:p>
    <w:p w14:paraId="46608C49" w14:textId="3F8886A7" w:rsidR="00B63A2A" w:rsidRPr="00B63A2A" w:rsidRDefault="00B63A2A" w:rsidP="00B63A2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расчётный счёт организации.</w:t>
      </w:r>
    </w:p>
    <w:p w14:paraId="2C8E31E5" w14:textId="7C6B32F7" w:rsidR="00135DE2" w:rsidRDefault="00C50305" w:rsidP="00C5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ВОЗВРАТА ТОВАРА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Hlk115078406"/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762230" w:rsidRPr="007D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Возврат товара надлежащего качества</w:t>
      </w:r>
      <w:r w:rsidR="00762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течение 7 дней со дня покупки (получения)</w:t>
      </w:r>
      <w:r w:rsidR="000E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условии, что он не был в употреблении,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сохранены его товарный вид, потребительские свойства, оригинальная фабричная упаковка, ярлыки, документы об оплате.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7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r w:rsidR="00BF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расходов, связанных с доставкой товара Покупателю и обратно, осуществляется за счет Покупателя.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</w:t>
      </w:r>
      <w:r w:rsidR="00BF23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</w:t>
      </w:r>
      <w:r w:rsidR="00174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</w:t>
      </w:r>
      <w:r w:rsidR="00BF233A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денежных средств Покупателю осуществляется в течение 10 календарных дней с момента получения товара Продавцом, при условии соблюдения условий</w:t>
      </w:r>
      <w:r w:rsidR="00174C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перечисленн</w:t>
      </w:r>
      <w:r w:rsidR="00174CC6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 п.6.1.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</w:t>
      </w:r>
      <w:r w:rsidR="00174C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Претензии по качеству товара принимаются в течение трёх дней с момента его получения</w:t>
      </w:r>
      <w:r w:rsidR="0017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путем направления в адрес Продавца </w:t>
      </w:r>
      <w:r w:rsidR="007D32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(бланк размещен на сайте)</w:t>
      </w:r>
      <w:r w:rsidR="00174C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приложением фото</w:t>
      </w:r>
      <w:r w:rsidR="00174CC6" w:rsidRPr="00174CC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74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съёмки, подтверждающий производственный брак.</w:t>
      </w:r>
      <w:r w:rsidR="00B668ED" w:rsidRPr="00B6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DE2"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</w:t>
      </w:r>
      <w:r w:rsidR="00135D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35DE2"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35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обнаружении в товаре брака Покупатель имеет право на:</w:t>
      </w:r>
    </w:p>
    <w:p w14:paraId="7C3B58D3" w14:textId="77777777" w:rsidR="00135DE2" w:rsidRDefault="00135DE2" w:rsidP="00135DE2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Замену товара на идентичный или иной с выплатой разницы в цене;</w:t>
      </w:r>
    </w:p>
    <w:p w14:paraId="6064B70E" w14:textId="77777777" w:rsidR="00135DE2" w:rsidRDefault="00135DE2" w:rsidP="00135DE2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цены и возврат данной суммы соразмерно неисправностям;</w:t>
      </w:r>
    </w:p>
    <w:p w14:paraId="366D604E" w14:textId="5B7EF98F" w:rsidR="00C359AE" w:rsidRDefault="00C359AE" w:rsidP="00135DE2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брака и возврат этого же </w:t>
      </w:r>
      <w:r w:rsidR="009F2B6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83DACD" w14:textId="77777777" w:rsidR="00C359AE" w:rsidRDefault="00C359AE" w:rsidP="00135DE2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возврат суммы, уплаченный за товар в обмен на сам некачественный продукт.</w:t>
      </w:r>
    </w:p>
    <w:p w14:paraId="3F354B16" w14:textId="08E7CB79" w:rsidR="00E43908" w:rsidRPr="00E43908" w:rsidRDefault="00135DE2" w:rsidP="00C35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A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359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3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359AE" w:rsidRPr="007D32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возврате Покупателем товара не надлежащего качества</w:t>
      </w:r>
      <w:r w:rsidR="00C359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Покупатель отправляет товар Продавцу. По факту возврата товара Интернет-магазин</w:t>
      </w:r>
      <w:r w:rsidR="00E43908" w:rsidRPr="00E43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дней с момента</w:t>
      </w:r>
      <w:r w:rsidR="007D3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E43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возвращает Покупателю (физическому лицу) уплаченную за товар денежную сумму с полной компенсацией расходов, связанных с доставкой товара.</w:t>
      </w:r>
      <w:r w:rsidR="00E43908" w:rsidRPr="00E43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908"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43908"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="00E439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908"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3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спорных случаях Продавец оставляет за собой право провести экспертизу на предмет истинности претензии. Если экспертиза признает брак по вине Покупателя или его присутствие н</w:t>
      </w:r>
      <w:r w:rsidR="009F2B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43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подтвердится, в этом случае Покупатель возмещает Продавцу</w:t>
      </w:r>
      <w:r w:rsidR="007D3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="00E43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траты</w:t>
      </w:r>
      <w:r w:rsidR="008012D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 с её организацией и проведением.</w:t>
      </w:r>
    </w:p>
    <w:bookmarkEnd w:id="0"/>
    <w:p w14:paraId="210A5504" w14:textId="65834F92" w:rsidR="00C04AE9" w:rsidRPr="007D3D20" w:rsidRDefault="00C50305" w:rsidP="00C5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ГАРАНТИИ И ОТВЕТСТВЕННОСТЬ СТОРОН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7.1. Интернет-магазин не несёт ответственности за ущерб, причинённый Покупателю вследствие ненадлежащего использования товаров, заказанных на Сайте, или использования заказанных товаров в коммерческих целях.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Интернет-магазин не несёт ответственности за неправильный выбор Покупателем характеристик или модификаций товара, являющегося предметом Договора оферты.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Интернет-магазин гарантирует, что передаваемый Покупателю товар –</w:t>
      </w:r>
      <w:r w:rsidR="00172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является бывшим в употреблении и соответствует санитарно-гигиеническим нормам, принятым в Российской Федерации.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7.4. Стороны освобождаются от ответственности за неисполнение или ненадлежащее исполнение обязательств по Договору в случае действия непреодолимой силы. </w:t>
      </w:r>
      <w:r w:rsidR="00C04AE9"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7.4. </w:t>
      </w:r>
      <w:r w:rsidR="00C04AE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одежду из текстиля составляет 30 (тридцать) календарных дней с момента покупки (доставки). Покупатель обязан использовать приобретенный товар по назначению.</w:t>
      </w:r>
      <w:r w:rsidR="00003957"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3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остальные </w:t>
      </w:r>
      <w:r w:rsid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приобретаемые</w:t>
      </w:r>
      <w:r w:rsidR="00003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товары гарантийный срок определяется согласно </w:t>
      </w:r>
      <w:r w:rsid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0395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акону РФ от 07.02.1992</w:t>
      </w:r>
      <w:r w:rsid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D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7D3D20"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2300-1 (</w:t>
      </w:r>
      <w:r w:rsid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 от 14.07.2022</w:t>
      </w:r>
      <w:r w:rsidR="007D3D20"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D20"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</w:t>
      </w:r>
      <w:r w:rsidR="007D3D20"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DE2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74A5BF" w14:textId="6AB96834" w:rsidR="00C50305" w:rsidRPr="00C50305" w:rsidRDefault="00C50305" w:rsidP="00C5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ПРОЧИЕ УСЛОВИЯ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8.1. Интернет-магазин оставляет за собой право изменять товарное предложение на Сайте, регулировать доступ к покупке любых товаров, а также приостанавливать или прекращать продажу любых товаров на Сайте по своему собственному усмотрению.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8.2. Настоящий Договор должен рассматриваться в том виде, как он опубликован на Сайте, и должен применяться и толковаться в соответствии с законодательством Российской Федерации.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8.3. Интернет-магазин сохраняет за собой право в одностороннем порядке вносить изменения в настоящий Договор при условии публикации новой редакции на Сайте.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</w:t>
      </w:r>
      <w:r w:rsidR="00C04A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споры и разногласия, возникающие при исполнении Сторонами обязательств по настоящему Договору, решаются путём переговоров. В случае невозможности их устранения, Стороны имеют право обратиться за судебной защитой своих интересов. </w:t>
      </w:r>
    </w:p>
    <w:p w14:paraId="1F0749B6" w14:textId="0910D26A" w:rsidR="00C50305" w:rsidRDefault="00C50305" w:rsidP="00C5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ОБРАТНАЯ СВЯЗЬ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9.1. Все предложения или вопросы по поводу настоящего Договора следует направлять</w:t>
      </w:r>
      <w:r w:rsidR="00D9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на почту</w:t>
      </w:r>
      <w:r w:rsidR="007D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7D712F">
          <w:rPr>
            <w:rStyle w:val="a4"/>
          </w:rPr>
          <w:t>zakaz@ivuniforma.ru</w:t>
        </w:r>
      </w:hyperlink>
      <w:r w:rsidRPr="00C50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64E407" w14:textId="20A4E365" w:rsidR="008654F9" w:rsidRPr="00C50305" w:rsidRDefault="008654F9" w:rsidP="00C5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пункты данного договора составлены на основании статей Закона </w:t>
      </w:r>
      <w:r w:rsidR="00DE2A77" w:rsidRPr="00DE2A7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D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защите прав потребителей</w:t>
      </w:r>
      <w:r w:rsidR="00DE2A77" w:rsidRPr="00DE2A77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14:paraId="75A37CDE" w14:textId="77777777" w:rsidR="00C50305" w:rsidRPr="00C50305" w:rsidRDefault="00C50305" w:rsidP="00C50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60307" w14:textId="77777777" w:rsidR="001B122E" w:rsidRDefault="001B122E"/>
    <w:sectPr w:rsidR="001B122E" w:rsidSect="00C50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4B4"/>
    <w:multiLevelType w:val="hybridMultilevel"/>
    <w:tmpl w:val="66068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4FCC"/>
    <w:multiLevelType w:val="hybridMultilevel"/>
    <w:tmpl w:val="F6907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43470">
    <w:abstractNumId w:val="1"/>
  </w:num>
  <w:num w:numId="2" w16cid:durableId="8671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F2"/>
    <w:rsid w:val="00003957"/>
    <w:rsid w:val="000E7D5F"/>
    <w:rsid w:val="00132DEA"/>
    <w:rsid w:val="00135DE2"/>
    <w:rsid w:val="00172B68"/>
    <w:rsid w:val="00174CC6"/>
    <w:rsid w:val="001B122E"/>
    <w:rsid w:val="0022542C"/>
    <w:rsid w:val="003F636A"/>
    <w:rsid w:val="00712062"/>
    <w:rsid w:val="00762230"/>
    <w:rsid w:val="007D15F6"/>
    <w:rsid w:val="007D329B"/>
    <w:rsid w:val="007D3D20"/>
    <w:rsid w:val="007D712F"/>
    <w:rsid w:val="008012D0"/>
    <w:rsid w:val="008654F9"/>
    <w:rsid w:val="009E0FF2"/>
    <w:rsid w:val="009E515F"/>
    <w:rsid w:val="009F2B6E"/>
    <w:rsid w:val="00B63A2A"/>
    <w:rsid w:val="00B668ED"/>
    <w:rsid w:val="00BF233A"/>
    <w:rsid w:val="00C04AE9"/>
    <w:rsid w:val="00C0565A"/>
    <w:rsid w:val="00C359AE"/>
    <w:rsid w:val="00C50305"/>
    <w:rsid w:val="00D951DC"/>
    <w:rsid w:val="00DE2A77"/>
    <w:rsid w:val="00E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BEB6"/>
  <w15:chartTrackingRefBased/>
  <w15:docId w15:val="{F7EB0F4E-30B4-4419-8570-931B1E71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3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03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@ivunifor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Ivuniforma</dc:creator>
  <cp:keywords/>
  <dc:description/>
  <cp:lastModifiedBy>Max Ivuniforma</cp:lastModifiedBy>
  <cp:revision>8</cp:revision>
  <cp:lastPrinted>2022-09-27T13:53:00Z</cp:lastPrinted>
  <dcterms:created xsi:type="dcterms:W3CDTF">2022-09-21T10:51:00Z</dcterms:created>
  <dcterms:modified xsi:type="dcterms:W3CDTF">2022-09-28T09:56:00Z</dcterms:modified>
</cp:coreProperties>
</file>